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5277FF8" w14:textId="77777777" w:rsidR="00BC50A9" w:rsidRDefault="00BC50A9">
      <w:pPr>
        <w:spacing w:after="0" w:line="360" w:lineRule="auto"/>
        <w:jc w:val="both"/>
      </w:pPr>
    </w:p>
    <w:p w14:paraId="5764F0D5" w14:textId="77777777" w:rsidR="00BC50A9" w:rsidRDefault="007F734E">
      <w:pPr>
        <w:spacing w:after="0" w:line="360" w:lineRule="auto"/>
        <w:jc w:val="center"/>
      </w:pPr>
      <w:r>
        <w:rPr>
          <w:rFonts w:ascii="Arial" w:eastAsia="Arial" w:hAnsi="Arial"/>
          <w:b/>
          <w:u w:val="single"/>
        </w:rPr>
        <w:t>LODGMENT OF DISPUTE WITH MARULENG LOCAL MUNICIPALITY</w:t>
      </w:r>
    </w:p>
    <w:p w14:paraId="56780DDE" w14:textId="77777777" w:rsidR="00BC50A9" w:rsidRDefault="00BC50A9">
      <w:pPr>
        <w:spacing w:after="0" w:line="360" w:lineRule="auto"/>
        <w:jc w:val="both"/>
      </w:pPr>
    </w:p>
    <w:tbl>
      <w:tblPr>
        <w:tblW w:w="0" w:type="auto"/>
        <w:tblLayout w:type="fixed"/>
        <w:tblLook w:val="04A0" w:firstRow="1" w:lastRow="0" w:firstColumn="1" w:lastColumn="0" w:noHBand="0" w:noVBand="1"/>
      </w:tblPr>
      <w:tblGrid>
        <w:gridCol w:w="3096"/>
        <w:gridCol w:w="5112"/>
      </w:tblGrid>
      <w:tr w:rsidR="00BC50A9" w14:paraId="3853D868" w14:textId="77777777">
        <w:tc>
          <w:tcPr>
            <w:tcW w:w="3096" w:type="dxa"/>
            <w:tcMar>
              <w:top w:w="0" w:type="dxa"/>
              <w:left w:w="60" w:type="dxa"/>
              <w:bottom w:w="0" w:type="dxa"/>
              <w:right w:w="60" w:type="dxa"/>
            </w:tcMar>
            <w:vAlign w:val="center"/>
          </w:tcPr>
          <w:p w14:paraId="56B8EC77" w14:textId="77777777" w:rsidR="00BC50A9" w:rsidRDefault="007F734E">
            <w:pPr>
              <w:spacing w:after="0" w:line="360" w:lineRule="auto"/>
              <w:jc w:val="both"/>
            </w:pPr>
            <w:r>
              <w:rPr>
                <w:rFonts w:ascii="Arial" w:eastAsia="Arial" w:hAnsi="Arial"/>
              </w:rPr>
              <w:t>Customer category:</w:t>
            </w:r>
          </w:p>
        </w:tc>
        <w:tc>
          <w:tcPr>
            <w:tcW w:w="5112" w:type="dxa"/>
            <w:tcMar>
              <w:top w:w="0" w:type="dxa"/>
              <w:left w:w="60" w:type="dxa"/>
              <w:bottom w:w="0" w:type="dxa"/>
              <w:right w:w="60" w:type="dxa"/>
            </w:tcMar>
            <w:vAlign w:val="center"/>
          </w:tcPr>
          <w:p w14:paraId="0F5483E0" w14:textId="77777777" w:rsidR="00BC50A9" w:rsidRDefault="00000000">
            <w:pPr>
              <w:spacing w:after="0" w:line="360" w:lineRule="auto"/>
              <w:jc w:val="both"/>
            </w:pPr>
            <w:sdt>
              <w:sdtPr>
                <w:alias w:val="customer_category"/>
                <w:tag w:val="customer_category"/>
                <w:id w:val="859582506"/>
                <w:text/>
              </w:sdtPr>
              <w:sdtContent>
                <w:r w:rsidR="007F734E">
                  <w:rPr>
                    <w:rFonts w:ascii="Arial" w:eastAsia="Arial" w:hAnsi="Arial"/>
                    <w:i/>
                    <w:color w:val="7F7F7F"/>
                  </w:rPr>
                  <w:t>☐ Homeowner     ☐ Business</w:t>
                </w:r>
              </w:sdtContent>
            </w:sdt>
          </w:p>
        </w:tc>
      </w:tr>
      <w:tr w:rsidR="00BC50A9" w14:paraId="488A6D88" w14:textId="77777777">
        <w:tc>
          <w:tcPr>
            <w:tcW w:w="3096" w:type="dxa"/>
            <w:tcMar>
              <w:top w:w="0" w:type="dxa"/>
              <w:left w:w="60" w:type="dxa"/>
              <w:bottom w:w="0" w:type="dxa"/>
              <w:right w:w="60" w:type="dxa"/>
            </w:tcMar>
            <w:vAlign w:val="center"/>
          </w:tcPr>
          <w:p w14:paraId="03A1D1D2" w14:textId="77777777" w:rsidR="00BC50A9" w:rsidRDefault="007F734E">
            <w:pPr>
              <w:spacing w:after="0" w:line="360" w:lineRule="auto"/>
              <w:jc w:val="both"/>
            </w:pPr>
            <w:r>
              <w:rPr>
                <w:rFonts w:ascii="Arial" w:eastAsia="Arial" w:hAnsi="Arial"/>
              </w:rPr>
              <w:t>Account holder / business:</w:t>
            </w:r>
          </w:p>
        </w:tc>
        <w:tc>
          <w:tcPr>
            <w:tcW w:w="5112" w:type="dxa"/>
            <w:tcMar>
              <w:top w:w="0" w:type="dxa"/>
              <w:left w:w="60" w:type="dxa"/>
              <w:bottom w:w="0" w:type="dxa"/>
              <w:right w:w="60" w:type="dxa"/>
            </w:tcMar>
            <w:vAlign w:val="center"/>
          </w:tcPr>
          <w:p w14:paraId="71FB1611" w14:textId="77777777" w:rsidR="00BC50A9" w:rsidRDefault="00000000">
            <w:pPr>
              <w:spacing w:after="0" w:line="360" w:lineRule="auto"/>
              <w:jc w:val="both"/>
            </w:pPr>
            <w:sdt>
              <w:sdtPr>
                <w:alias w:val="account_holder"/>
                <w:tag w:val="account_holder"/>
                <w:id w:val="113725230"/>
                <w:text/>
              </w:sdtPr>
              <w:sdtContent>
                <w:r w:rsidR="007F734E">
                  <w:rPr>
                    <w:rFonts w:ascii="Arial" w:eastAsia="Arial" w:hAnsi="Arial"/>
                    <w:i/>
                    <w:color w:val="7F7F7F"/>
                  </w:rPr>
                  <w:t>[Enter details]</w:t>
                </w:r>
              </w:sdtContent>
            </w:sdt>
          </w:p>
        </w:tc>
      </w:tr>
      <w:tr w:rsidR="00BC50A9" w14:paraId="212C196F" w14:textId="77777777">
        <w:tc>
          <w:tcPr>
            <w:tcW w:w="3096" w:type="dxa"/>
            <w:tcMar>
              <w:top w:w="0" w:type="dxa"/>
              <w:left w:w="60" w:type="dxa"/>
              <w:bottom w:w="0" w:type="dxa"/>
              <w:right w:w="60" w:type="dxa"/>
            </w:tcMar>
            <w:vAlign w:val="center"/>
          </w:tcPr>
          <w:p w14:paraId="0198CEB4" w14:textId="77777777" w:rsidR="00BC50A9" w:rsidRDefault="007F734E">
            <w:pPr>
              <w:spacing w:after="0" w:line="360" w:lineRule="auto"/>
              <w:jc w:val="both"/>
            </w:pPr>
            <w:r>
              <w:rPr>
                <w:rFonts w:ascii="Arial" w:eastAsia="Arial" w:hAnsi="Arial"/>
              </w:rPr>
              <w:t>Municipal account number:</w:t>
            </w:r>
          </w:p>
        </w:tc>
        <w:tc>
          <w:tcPr>
            <w:tcW w:w="5112" w:type="dxa"/>
            <w:tcMar>
              <w:top w:w="0" w:type="dxa"/>
              <w:left w:w="60" w:type="dxa"/>
              <w:bottom w:w="0" w:type="dxa"/>
              <w:right w:w="60" w:type="dxa"/>
            </w:tcMar>
            <w:vAlign w:val="center"/>
          </w:tcPr>
          <w:p w14:paraId="5E3E9021" w14:textId="77777777" w:rsidR="00BC50A9" w:rsidRDefault="00000000">
            <w:pPr>
              <w:spacing w:after="0" w:line="360" w:lineRule="auto"/>
              <w:jc w:val="both"/>
            </w:pPr>
            <w:sdt>
              <w:sdtPr>
                <w:alias w:val="municipal_account_number"/>
                <w:tag w:val="municipal_account_number"/>
                <w:id w:val="26333935"/>
                <w:text/>
              </w:sdtPr>
              <w:sdtContent>
                <w:r w:rsidR="007F734E">
                  <w:rPr>
                    <w:rFonts w:ascii="Arial" w:eastAsia="Arial" w:hAnsi="Arial"/>
                    <w:i/>
                    <w:color w:val="7F7F7F"/>
                  </w:rPr>
                  <w:t>[Enter details]</w:t>
                </w:r>
              </w:sdtContent>
            </w:sdt>
          </w:p>
        </w:tc>
      </w:tr>
      <w:tr w:rsidR="00BC50A9" w14:paraId="500EA986" w14:textId="77777777">
        <w:tc>
          <w:tcPr>
            <w:tcW w:w="3096" w:type="dxa"/>
            <w:tcMar>
              <w:top w:w="0" w:type="dxa"/>
              <w:left w:w="60" w:type="dxa"/>
              <w:bottom w:w="0" w:type="dxa"/>
              <w:right w:w="60" w:type="dxa"/>
            </w:tcMar>
            <w:vAlign w:val="center"/>
          </w:tcPr>
          <w:p w14:paraId="33D8754A" w14:textId="77777777" w:rsidR="00BC50A9" w:rsidRDefault="007F734E">
            <w:pPr>
              <w:spacing w:after="0" w:line="360" w:lineRule="auto"/>
              <w:jc w:val="both"/>
            </w:pPr>
            <w:r>
              <w:rPr>
                <w:rFonts w:ascii="Arial" w:eastAsia="Arial" w:hAnsi="Arial"/>
              </w:rPr>
              <w:t>Property address / erf / stand:</w:t>
            </w:r>
          </w:p>
        </w:tc>
        <w:tc>
          <w:tcPr>
            <w:tcW w:w="5112" w:type="dxa"/>
            <w:tcMar>
              <w:top w:w="0" w:type="dxa"/>
              <w:left w:w="60" w:type="dxa"/>
              <w:bottom w:w="0" w:type="dxa"/>
              <w:right w:w="60" w:type="dxa"/>
            </w:tcMar>
            <w:vAlign w:val="center"/>
          </w:tcPr>
          <w:p w14:paraId="12187A0B" w14:textId="77777777" w:rsidR="00BC50A9" w:rsidRDefault="00000000">
            <w:pPr>
              <w:spacing w:after="0" w:line="360" w:lineRule="auto"/>
              <w:jc w:val="both"/>
            </w:pPr>
            <w:sdt>
              <w:sdtPr>
                <w:alias w:val="property"/>
                <w:tag w:val="property"/>
                <w:id w:val="484757069"/>
                <w:text/>
              </w:sdtPr>
              <w:sdtContent>
                <w:r w:rsidR="007F734E">
                  <w:rPr>
                    <w:rFonts w:ascii="Arial" w:eastAsia="Arial" w:hAnsi="Arial"/>
                    <w:i/>
                    <w:color w:val="7F7F7F"/>
                  </w:rPr>
                  <w:t>[Enter details]</w:t>
                </w:r>
              </w:sdtContent>
            </w:sdt>
          </w:p>
        </w:tc>
      </w:tr>
      <w:tr w:rsidR="00BC50A9" w14:paraId="0767F7B2" w14:textId="77777777">
        <w:tc>
          <w:tcPr>
            <w:tcW w:w="3096" w:type="dxa"/>
            <w:tcMar>
              <w:top w:w="0" w:type="dxa"/>
              <w:left w:w="60" w:type="dxa"/>
              <w:bottom w:w="0" w:type="dxa"/>
              <w:right w:w="60" w:type="dxa"/>
            </w:tcMar>
            <w:vAlign w:val="center"/>
          </w:tcPr>
          <w:p w14:paraId="5D8A55FD" w14:textId="77777777" w:rsidR="00BC50A9" w:rsidRDefault="007F734E">
            <w:pPr>
              <w:spacing w:after="0" w:line="360" w:lineRule="auto"/>
              <w:jc w:val="both"/>
            </w:pPr>
            <w:r>
              <w:rPr>
                <w:rFonts w:ascii="Arial" w:eastAsia="Arial" w:hAnsi="Arial"/>
              </w:rPr>
              <w:t>Municipal water meter number:</w:t>
            </w:r>
          </w:p>
        </w:tc>
        <w:tc>
          <w:tcPr>
            <w:tcW w:w="5112" w:type="dxa"/>
            <w:tcMar>
              <w:top w:w="0" w:type="dxa"/>
              <w:left w:w="60" w:type="dxa"/>
              <w:bottom w:w="0" w:type="dxa"/>
              <w:right w:w="60" w:type="dxa"/>
            </w:tcMar>
            <w:vAlign w:val="center"/>
          </w:tcPr>
          <w:p w14:paraId="1F11C2B9" w14:textId="77777777" w:rsidR="00BC50A9" w:rsidRDefault="00000000">
            <w:pPr>
              <w:spacing w:after="0" w:line="360" w:lineRule="auto"/>
              <w:jc w:val="both"/>
            </w:pPr>
            <w:sdt>
              <w:sdtPr>
                <w:alias w:val="meter_number"/>
                <w:tag w:val="meter_number"/>
                <w:id w:val="207449064"/>
                <w:text/>
              </w:sdtPr>
              <w:sdtContent>
                <w:r w:rsidR="007F734E">
                  <w:rPr>
                    <w:rFonts w:ascii="Arial" w:eastAsia="Arial" w:hAnsi="Arial"/>
                    <w:i/>
                    <w:color w:val="7F7F7F"/>
                  </w:rPr>
                  <w:t>[Enter details]</w:t>
                </w:r>
              </w:sdtContent>
            </w:sdt>
          </w:p>
        </w:tc>
      </w:tr>
      <w:tr w:rsidR="00BC50A9" w14:paraId="6A55930B" w14:textId="77777777">
        <w:tc>
          <w:tcPr>
            <w:tcW w:w="3096" w:type="dxa"/>
            <w:tcMar>
              <w:top w:w="0" w:type="dxa"/>
              <w:left w:w="60" w:type="dxa"/>
              <w:bottom w:w="0" w:type="dxa"/>
              <w:right w:w="60" w:type="dxa"/>
            </w:tcMar>
            <w:vAlign w:val="center"/>
          </w:tcPr>
          <w:p w14:paraId="3A961BE4" w14:textId="77777777" w:rsidR="00BC50A9" w:rsidRDefault="007F734E">
            <w:pPr>
              <w:spacing w:after="0" w:line="360" w:lineRule="auto"/>
              <w:jc w:val="both"/>
            </w:pPr>
            <w:r>
              <w:rPr>
                <w:rFonts w:ascii="Arial" w:eastAsia="Arial" w:hAnsi="Arial"/>
              </w:rPr>
              <w:t>Contact number:</w:t>
            </w:r>
          </w:p>
        </w:tc>
        <w:tc>
          <w:tcPr>
            <w:tcW w:w="5112" w:type="dxa"/>
            <w:tcMar>
              <w:top w:w="0" w:type="dxa"/>
              <w:left w:w="60" w:type="dxa"/>
              <w:bottom w:w="0" w:type="dxa"/>
              <w:right w:w="60" w:type="dxa"/>
            </w:tcMar>
            <w:vAlign w:val="center"/>
          </w:tcPr>
          <w:p w14:paraId="2BB8C475" w14:textId="77777777" w:rsidR="00BC50A9" w:rsidRDefault="00000000">
            <w:pPr>
              <w:spacing w:after="0" w:line="360" w:lineRule="auto"/>
              <w:jc w:val="both"/>
            </w:pPr>
            <w:sdt>
              <w:sdtPr>
                <w:alias w:val="contact_number"/>
                <w:tag w:val="contact_number"/>
                <w:id w:val="894313336"/>
                <w:text/>
              </w:sdtPr>
              <w:sdtContent>
                <w:r w:rsidR="007F734E">
                  <w:rPr>
                    <w:rFonts w:ascii="Arial" w:eastAsia="Arial" w:hAnsi="Arial"/>
                    <w:i/>
                    <w:color w:val="7F7F7F"/>
                  </w:rPr>
                  <w:t>[Enter details]</w:t>
                </w:r>
              </w:sdtContent>
            </w:sdt>
          </w:p>
        </w:tc>
      </w:tr>
      <w:tr w:rsidR="00BC50A9" w14:paraId="40B82279" w14:textId="77777777">
        <w:tc>
          <w:tcPr>
            <w:tcW w:w="3096" w:type="dxa"/>
            <w:tcMar>
              <w:top w:w="0" w:type="dxa"/>
              <w:left w:w="60" w:type="dxa"/>
              <w:bottom w:w="0" w:type="dxa"/>
              <w:right w:w="60" w:type="dxa"/>
            </w:tcMar>
            <w:vAlign w:val="center"/>
          </w:tcPr>
          <w:p w14:paraId="6FF70554" w14:textId="77777777" w:rsidR="00BC50A9" w:rsidRDefault="007F734E">
            <w:pPr>
              <w:spacing w:after="0" w:line="360" w:lineRule="auto"/>
              <w:jc w:val="both"/>
            </w:pPr>
            <w:r>
              <w:rPr>
                <w:rFonts w:ascii="Arial" w:eastAsia="Arial" w:hAnsi="Arial"/>
              </w:rPr>
              <w:t>Email address:</w:t>
            </w:r>
          </w:p>
        </w:tc>
        <w:tc>
          <w:tcPr>
            <w:tcW w:w="5112" w:type="dxa"/>
            <w:tcMar>
              <w:top w:w="0" w:type="dxa"/>
              <w:left w:w="60" w:type="dxa"/>
              <w:bottom w:w="0" w:type="dxa"/>
              <w:right w:w="60" w:type="dxa"/>
            </w:tcMar>
            <w:vAlign w:val="center"/>
          </w:tcPr>
          <w:p w14:paraId="72945CC7" w14:textId="77777777" w:rsidR="00BC50A9" w:rsidRDefault="00000000">
            <w:pPr>
              <w:spacing w:after="0" w:line="360" w:lineRule="auto"/>
              <w:jc w:val="both"/>
            </w:pPr>
            <w:sdt>
              <w:sdtPr>
                <w:alias w:val="email_address"/>
                <w:tag w:val="email_address"/>
                <w:id w:val="645140527"/>
                <w:text/>
              </w:sdtPr>
              <w:sdtContent>
                <w:r w:rsidR="007F734E">
                  <w:rPr>
                    <w:rFonts w:ascii="Arial" w:eastAsia="Arial" w:hAnsi="Arial"/>
                    <w:i/>
                    <w:color w:val="7F7F7F"/>
                  </w:rPr>
                  <w:t>[Enter details]</w:t>
                </w:r>
              </w:sdtContent>
            </w:sdt>
          </w:p>
        </w:tc>
      </w:tr>
      <w:tr w:rsidR="00BC50A9" w14:paraId="1E0FEA24" w14:textId="77777777">
        <w:tc>
          <w:tcPr>
            <w:tcW w:w="3096" w:type="dxa"/>
            <w:tcMar>
              <w:top w:w="0" w:type="dxa"/>
              <w:left w:w="60" w:type="dxa"/>
              <w:bottom w:w="0" w:type="dxa"/>
              <w:right w:w="60" w:type="dxa"/>
            </w:tcMar>
            <w:vAlign w:val="center"/>
          </w:tcPr>
          <w:p w14:paraId="730F5040" w14:textId="77777777" w:rsidR="00BC50A9" w:rsidRDefault="007F734E">
            <w:pPr>
              <w:spacing w:after="0" w:line="360" w:lineRule="auto"/>
              <w:jc w:val="both"/>
            </w:pPr>
            <w:r>
              <w:rPr>
                <w:rFonts w:ascii="Arial" w:eastAsia="Arial" w:hAnsi="Arial"/>
              </w:rPr>
              <w:t xml:space="preserve">Date of </w:t>
            </w:r>
            <w:proofErr w:type="spellStart"/>
            <w:r w:rsidR="00913AB7">
              <w:rPr>
                <w:rFonts w:ascii="Arial" w:eastAsia="Arial" w:hAnsi="Arial"/>
              </w:rPr>
              <w:t>lodement</w:t>
            </w:r>
            <w:proofErr w:type="spellEnd"/>
            <w:r>
              <w:rPr>
                <w:rFonts w:ascii="Arial" w:eastAsia="Arial" w:hAnsi="Arial"/>
              </w:rPr>
              <w:t>:</w:t>
            </w:r>
          </w:p>
        </w:tc>
        <w:tc>
          <w:tcPr>
            <w:tcW w:w="5112" w:type="dxa"/>
            <w:tcMar>
              <w:top w:w="0" w:type="dxa"/>
              <w:left w:w="60" w:type="dxa"/>
              <w:bottom w:w="0" w:type="dxa"/>
              <w:right w:w="60" w:type="dxa"/>
            </w:tcMar>
            <w:vAlign w:val="center"/>
          </w:tcPr>
          <w:p w14:paraId="2D868E5A" w14:textId="77777777" w:rsidR="00BC50A9" w:rsidRDefault="00000000">
            <w:pPr>
              <w:spacing w:after="0" w:line="360" w:lineRule="auto"/>
              <w:jc w:val="both"/>
            </w:pPr>
            <w:sdt>
              <w:sdtPr>
                <w:alias w:val="lodgment_date"/>
                <w:tag w:val="lodgment_date"/>
                <w:id w:val="528580420"/>
                <w:text/>
              </w:sdtPr>
              <w:sdtContent>
                <w:r w:rsidR="007F734E">
                  <w:rPr>
                    <w:rFonts w:ascii="Arial" w:eastAsia="Arial" w:hAnsi="Arial"/>
                    <w:i/>
                    <w:color w:val="7F7F7F"/>
                  </w:rPr>
                  <w:t>[Enter details]</w:t>
                </w:r>
              </w:sdtContent>
            </w:sdt>
          </w:p>
        </w:tc>
      </w:tr>
    </w:tbl>
    <w:p w14:paraId="63961994" w14:textId="77777777" w:rsidR="00BC50A9" w:rsidRDefault="00BC50A9">
      <w:pPr>
        <w:spacing w:after="0" w:line="360" w:lineRule="auto"/>
        <w:jc w:val="both"/>
      </w:pPr>
    </w:p>
    <w:p w14:paraId="10602CF1" w14:textId="77777777" w:rsidR="00BC50A9" w:rsidRDefault="007F734E">
      <w:pPr>
        <w:keepNext/>
        <w:spacing w:after="0" w:line="360" w:lineRule="auto"/>
        <w:jc w:val="both"/>
      </w:pPr>
      <w:r>
        <w:rPr>
          <w:rFonts w:ascii="Arial" w:eastAsia="Arial" w:hAnsi="Arial"/>
          <w:b/>
        </w:rPr>
        <w:t>FOR ATTENTION</w:t>
      </w:r>
    </w:p>
    <w:p w14:paraId="54A8DBC9" w14:textId="77777777" w:rsidR="00BC50A9" w:rsidRDefault="007F734E">
      <w:pPr>
        <w:keepNext/>
        <w:spacing w:after="0" w:line="360" w:lineRule="auto"/>
        <w:jc w:val="both"/>
      </w:pPr>
      <w:r>
        <w:rPr>
          <w:rFonts w:ascii="Arial" w:eastAsia="Arial" w:hAnsi="Arial"/>
          <w:b/>
        </w:rPr>
        <w:t>The Municipal Manager</w:t>
      </w:r>
    </w:p>
    <w:p w14:paraId="6D049DBC" w14:textId="77777777" w:rsidR="00BC50A9" w:rsidRDefault="007F734E">
      <w:pPr>
        <w:keepNext/>
        <w:spacing w:after="0" w:line="360" w:lineRule="auto"/>
        <w:jc w:val="both"/>
      </w:pPr>
      <w:r>
        <w:rPr>
          <w:rFonts w:ascii="Arial" w:eastAsia="Arial" w:hAnsi="Arial"/>
          <w:b/>
        </w:rPr>
        <w:t>Maruleng Local Municipality</w:t>
      </w:r>
    </w:p>
    <w:p w14:paraId="65242ED4" w14:textId="77777777" w:rsidR="00BC50A9" w:rsidRDefault="007F734E">
      <w:pPr>
        <w:keepNext/>
        <w:spacing w:after="0" w:line="360" w:lineRule="auto"/>
        <w:jc w:val="both"/>
      </w:pPr>
      <w:r>
        <w:rPr>
          <w:rFonts w:ascii="Arial" w:eastAsia="Arial" w:hAnsi="Arial"/>
          <w:b/>
        </w:rPr>
        <w:t>65 Springbok Street</w:t>
      </w:r>
    </w:p>
    <w:p w14:paraId="38256CAF" w14:textId="77777777" w:rsidR="00BC50A9" w:rsidRDefault="007F734E">
      <w:pPr>
        <w:spacing w:after="0" w:line="360" w:lineRule="auto"/>
        <w:jc w:val="both"/>
      </w:pPr>
      <w:r>
        <w:rPr>
          <w:rFonts w:ascii="Arial" w:eastAsia="Arial" w:hAnsi="Arial"/>
          <w:b/>
        </w:rPr>
        <w:t>Hoedspruit, 1380</w:t>
      </w:r>
    </w:p>
    <w:p w14:paraId="0EC73E1C" w14:textId="77777777" w:rsidR="00BC50A9" w:rsidRDefault="00BC50A9">
      <w:pPr>
        <w:spacing w:after="0" w:line="360" w:lineRule="auto"/>
        <w:jc w:val="both"/>
      </w:pPr>
    </w:p>
    <w:tbl>
      <w:tblPr>
        <w:tblW w:w="0" w:type="auto"/>
        <w:tblLayout w:type="fixed"/>
        <w:tblLook w:val="04A0" w:firstRow="1" w:lastRow="0" w:firstColumn="1" w:lastColumn="0" w:noHBand="0" w:noVBand="1"/>
      </w:tblPr>
      <w:tblGrid>
        <w:gridCol w:w="1440"/>
        <w:gridCol w:w="9000"/>
      </w:tblGrid>
      <w:tr w:rsidR="00BC50A9" w14:paraId="791D73FF" w14:textId="77777777">
        <w:tc>
          <w:tcPr>
            <w:tcW w:w="1440" w:type="dxa"/>
            <w:tcMar>
              <w:top w:w="0" w:type="dxa"/>
              <w:left w:w="60" w:type="dxa"/>
              <w:bottom w:w="0" w:type="dxa"/>
              <w:right w:w="60" w:type="dxa"/>
            </w:tcMar>
          </w:tcPr>
          <w:p w14:paraId="0CA6650F" w14:textId="77777777" w:rsidR="00BC50A9" w:rsidRDefault="007F734E">
            <w:pPr>
              <w:spacing w:after="0" w:line="360" w:lineRule="auto"/>
              <w:jc w:val="both"/>
            </w:pPr>
            <w:r>
              <w:rPr>
                <w:rFonts w:ascii="Arial" w:eastAsia="Arial" w:hAnsi="Arial"/>
              </w:rPr>
              <w:t>BY E-MAIL:</w:t>
            </w:r>
          </w:p>
        </w:tc>
        <w:tc>
          <w:tcPr>
            <w:tcW w:w="9000" w:type="dxa"/>
            <w:tcMar>
              <w:top w:w="0" w:type="dxa"/>
              <w:left w:w="60" w:type="dxa"/>
              <w:bottom w:w="0" w:type="dxa"/>
              <w:right w:w="60" w:type="dxa"/>
            </w:tcMar>
          </w:tcPr>
          <w:p w14:paraId="667F9C5B" w14:textId="77777777" w:rsidR="00BC50A9" w:rsidRDefault="007F734E">
            <w:pPr>
              <w:spacing w:after="0" w:line="360" w:lineRule="auto"/>
              <w:jc w:val="both"/>
              <w:rPr>
                <w:rFonts w:ascii="Arial" w:eastAsia="Arial" w:hAnsi="Arial"/>
                <w:color w:val="0563C1"/>
                <w:u w:val="single"/>
              </w:rPr>
            </w:pPr>
            <w:hyperlink r:id="rId7">
              <w:r>
                <w:rPr>
                  <w:rFonts w:ascii="Arial" w:eastAsia="Arial" w:hAnsi="Arial"/>
                  <w:color w:val="0563C1"/>
                  <w:u w:val="single"/>
                </w:rPr>
                <w:t>mtebulen@maruleng.gov.za</w:t>
              </w:r>
            </w:hyperlink>
            <w:r>
              <w:rPr>
                <w:rFonts w:ascii="Arial" w:eastAsia="Arial" w:hAnsi="Arial"/>
              </w:rPr>
              <w:br/>
            </w:r>
            <w:hyperlink r:id="rId8">
              <w:r>
                <w:rPr>
                  <w:rFonts w:ascii="Arial" w:eastAsia="Arial" w:hAnsi="Arial"/>
                  <w:color w:val="0563C1"/>
                  <w:u w:val="single"/>
                </w:rPr>
                <w:t>maponyab@maruleng.gov.za</w:t>
              </w:r>
            </w:hyperlink>
            <w:r>
              <w:rPr>
                <w:rFonts w:ascii="Arial" w:eastAsia="Arial" w:hAnsi="Arial"/>
              </w:rPr>
              <w:br/>
            </w:r>
            <w:hyperlink r:id="rId9">
              <w:r>
                <w:rPr>
                  <w:rFonts w:ascii="Arial" w:eastAsia="Arial" w:hAnsi="Arial"/>
                  <w:color w:val="0563C1"/>
                  <w:u w:val="single"/>
                </w:rPr>
                <w:t>pootonamr@mopani.gov.za</w:t>
              </w:r>
            </w:hyperlink>
            <w:r>
              <w:rPr>
                <w:rFonts w:ascii="Arial" w:eastAsia="Arial" w:hAnsi="Arial"/>
              </w:rPr>
              <w:br/>
            </w:r>
            <w:hyperlink r:id="rId10">
              <w:r>
                <w:rPr>
                  <w:rFonts w:ascii="Arial" w:eastAsia="Arial" w:hAnsi="Arial"/>
                  <w:color w:val="0563C1"/>
                  <w:u w:val="single"/>
                </w:rPr>
                <w:t>sebelebelet@maruleng.gov.za</w:t>
              </w:r>
            </w:hyperlink>
          </w:p>
          <w:p w14:paraId="489E39D5" w14:textId="77777777" w:rsidR="00913AB7" w:rsidRDefault="00913AB7">
            <w:pPr>
              <w:spacing w:after="0" w:line="360" w:lineRule="auto"/>
              <w:jc w:val="both"/>
            </w:pPr>
          </w:p>
        </w:tc>
      </w:tr>
      <w:tr w:rsidR="00BC50A9" w14:paraId="05A93DD0" w14:textId="77777777">
        <w:tc>
          <w:tcPr>
            <w:tcW w:w="1440" w:type="dxa"/>
            <w:tcMar>
              <w:top w:w="0" w:type="dxa"/>
              <w:left w:w="60" w:type="dxa"/>
              <w:bottom w:w="0" w:type="dxa"/>
              <w:right w:w="60" w:type="dxa"/>
            </w:tcMar>
          </w:tcPr>
          <w:p w14:paraId="79F7F2BF" w14:textId="77777777" w:rsidR="00BC50A9" w:rsidRDefault="007F734E">
            <w:pPr>
              <w:spacing w:after="0" w:line="360" w:lineRule="auto"/>
              <w:jc w:val="both"/>
            </w:pPr>
            <w:r>
              <w:rPr>
                <w:rFonts w:ascii="Arial" w:eastAsia="Arial" w:hAnsi="Arial"/>
              </w:rPr>
              <w:t>BY HAND:</w:t>
            </w:r>
          </w:p>
        </w:tc>
        <w:tc>
          <w:tcPr>
            <w:tcW w:w="9000" w:type="dxa"/>
            <w:tcMar>
              <w:top w:w="0" w:type="dxa"/>
              <w:left w:w="60" w:type="dxa"/>
              <w:bottom w:w="0" w:type="dxa"/>
              <w:right w:w="60" w:type="dxa"/>
            </w:tcMar>
          </w:tcPr>
          <w:p w14:paraId="382885FE" w14:textId="77777777" w:rsidR="00BC50A9" w:rsidRDefault="007F734E">
            <w:pPr>
              <w:spacing w:after="0" w:line="360" w:lineRule="auto"/>
              <w:jc w:val="both"/>
            </w:pPr>
            <w:r>
              <w:rPr>
                <w:rFonts w:ascii="Arial" w:eastAsia="Arial" w:hAnsi="Arial"/>
              </w:rPr>
              <w:t>Maruleng Local Municipality, 65 Springbok Street, Hoedspruit</w:t>
            </w:r>
          </w:p>
        </w:tc>
      </w:tr>
    </w:tbl>
    <w:p w14:paraId="48B5148D" w14:textId="77777777" w:rsidR="00BC50A9" w:rsidRDefault="00BC50A9">
      <w:pPr>
        <w:spacing w:after="0" w:line="360" w:lineRule="auto"/>
        <w:jc w:val="both"/>
      </w:pPr>
    </w:p>
    <w:p w14:paraId="65E243B5" w14:textId="77777777" w:rsidR="00BC50A9" w:rsidRDefault="007F734E">
      <w:pPr>
        <w:spacing w:after="0" w:line="360" w:lineRule="auto"/>
        <w:jc w:val="both"/>
      </w:pPr>
      <w:r>
        <w:rPr>
          <w:rFonts w:ascii="Arial" w:eastAsia="Arial" w:hAnsi="Arial"/>
        </w:rPr>
        <w:t>Dear Sir/Madam,</w:t>
      </w:r>
    </w:p>
    <w:p w14:paraId="344C5278" w14:textId="77777777" w:rsidR="00BC50A9" w:rsidRDefault="00BC50A9">
      <w:pPr>
        <w:spacing w:after="0" w:line="360" w:lineRule="auto"/>
        <w:jc w:val="both"/>
      </w:pPr>
    </w:p>
    <w:p w14:paraId="6F0485A8" w14:textId="77777777" w:rsidR="00BC50A9" w:rsidRDefault="007F734E">
      <w:pPr>
        <w:keepNext/>
        <w:spacing w:after="0" w:line="360" w:lineRule="auto"/>
        <w:jc w:val="both"/>
      </w:pPr>
      <w:r>
        <w:rPr>
          <w:rFonts w:ascii="Arial" w:eastAsia="Arial" w:hAnsi="Arial"/>
          <w:b/>
          <w:u w:val="single"/>
        </w:rPr>
        <w:t>DISPUTE BETWEEN THE CUSTOMER AND MARULENG LOCAL MUNICIPALITY: UNILATERAL INTRODUCTION AND APPLICATION OF A STEPPED WATER TARIFF SYSTEM</w:t>
      </w:r>
    </w:p>
    <w:p w14:paraId="1B88637D" w14:textId="77777777" w:rsidR="00BC50A9" w:rsidRDefault="00BC50A9">
      <w:pPr>
        <w:spacing w:after="0" w:line="360" w:lineRule="auto"/>
        <w:jc w:val="both"/>
      </w:pPr>
    </w:p>
    <w:p w14:paraId="5A5D63A3" w14:textId="77777777" w:rsidR="00BC50A9" w:rsidRDefault="007F734E">
      <w:pPr>
        <w:keepNext/>
        <w:spacing w:after="0" w:line="360" w:lineRule="auto"/>
        <w:jc w:val="both"/>
      </w:pPr>
      <w:r>
        <w:rPr>
          <w:rFonts w:ascii="Arial" w:eastAsia="Arial" w:hAnsi="Arial"/>
          <w:b/>
        </w:rPr>
        <w:t>Basis of the dispute against Maruleng Local Municipality:</w:t>
      </w:r>
    </w:p>
    <w:p w14:paraId="4BC44B04" w14:textId="77777777" w:rsidR="00BC50A9" w:rsidRDefault="007F734E">
      <w:pPr>
        <w:spacing w:after="0" w:line="360" w:lineRule="auto"/>
        <w:jc w:val="both"/>
      </w:pPr>
      <w:r>
        <w:rPr>
          <w:rFonts w:ascii="Arial" w:eastAsia="Arial" w:hAnsi="Arial"/>
        </w:rPr>
        <w:t xml:space="preserve">The customer identified above is billed by Maruleng Local Municipality as a </w:t>
      </w:r>
      <w:sdt>
        <w:sdtPr>
          <w:alias w:val="customer_class_in_text"/>
          <w:tag w:val="customer_class_in_text"/>
          <w:id w:val="390688419"/>
          <w:text/>
        </w:sdtPr>
        <w:sdtContent>
          <w:r>
            <w:rPr>
              <w:rFonts w:ascii="Arial" w:eastAsia="Arial" w:hAnsi="Arial"/>
              <w:i/>
              <w:color w:val="7F7F7F"/>
            </w:rPr>
            <w:t>residential / business</w:t>
          </w:r>
        </w:sdtContent>
      </w:sdt>
      <w:r>
        <w:rPr>
          <w:rFonts w:ascii="Arial" w:eastAsia="Arial" w:hAnsi="Arial"/>
        </w:rPr>
        <w:t xml:space="preserve"> consumer. The account dated </w:t>
      </w:r>
      <w:sdt>
        <w:sdtPr>
          <w:alias w:val="account_date_in_text"/>
          <w:tag w:val="account_date_in_text"/>
          <w:id w:val="552653102"/>
          <w:text/>
        </w:sdtPr>
        <w:sdtContent>
          <w:r>
            <w:rPr>
              <w:rFonts w:ascii="Arial" w:eastAsia="Arial" w:hAnsi="Arial"/>
              <w:i/>
              <w:color w:val="7F7F7F"/>
            </w:rPr>
            <w:t>Click or tap here to enter text</w:t>
          </w:r>
        </w:sdtContent>
      </w:sdt>
      <w:r w:rsidR="00913AB7">
        <w:t xml:space="preserve">, </w:t>
      </w:r>
      <w:r>
        <w:rPr>
          <w:rFonts w:ascii="Arial" w:eastAsia="Arial" w:hAnsi="Arial"/>
        </w:rPr>
        <w:t xml:space="preserve">attached as </w:t>
      </w:r>
      <w:r w:rsidRPr="00913AB7">
        <w:rPr>
          <w:rFonts w:ascii="Arial" w:eastAsia="Arial" w:hAnsi="Arial"/>
          <w:b/>
        </w:rPr>
        <w:t>Annexure “A”</w:t>
      </w:r>
      <w:r>
        <w:rPr>
          <w:rFonts w:ascii="Arial" w:eastAsia="Arial" w:hAnsi="Arial"/>
        </w:rPr>
        <w:t xml:space="preserve">, reflects the application of a stepped water tariff system for the billing period </w:t>
      </w:r>
      <w:sdt>
        <w:sdtPr>
          <w:alias w:val="billing_period_in_text"/>
          <w:tag w:val="billing_period_in_text"/>
          <w:id w:val="583360696"/>
          <w:text/>
        </w:sdtPr>
        <w:sdtContent>
          <w:r>
            <w:rPr>
              <w:rFonts w:ascii="Arial" w:eastAsia="Arial" w:hAnsi="Arial"/>
              <w:i/>
              <w:color w:val="7F7F7F"/>
            </w:rPr>
            <w:t>Click or tap here to enter text.</w:t>
          </w:r>
        </w:sdtContent>
      </w:sdt>
      <w:r>
        <w:rPr>
          <w:rFonts w:ascii="Arial" w:eastAsia="Arial" w:hAnsi="Arial"/>
        </w:rPr>
        <w:t>.</w:t>
      </w:r>
    </w:p>
    <w:p w14:paraId="447EBA62" w14:textId="77777777" w:rsidR="00BC50A9" w:rsidRDefault="00BC50A9">
      <w:pPr>
        <w:spacing w:after="0" w:line="360" w:lineRule="auto"/>
        <w:jc w:val="both"/>
      </w:pPr>
    </w:p>
    <w:p w14:paraId="4CC12AF3" w14:textId="77777777" w:rsidR="00BC50A9" w:rsidRDefault="007F734E">
      <w:pPr>
        <w:spacing w:after="0" w:line="360" w:lineRule="auto"/>
        <w:jc w:val="both"/>
      </w:pPr>
      <w:r>
        <w:rPr>
          <w:rFonts w:ascii="Arial" w:eastAsia="Arial" w:hAnsi="Arial"/>
        </w:rPr>
        <w:t xml:space="preserve">The customer disputes the legal and factual basis on which the stepped water tariff system was introduced and applied to the account, for </w:t>
      </w:r>
      <w:r w:rsidR="00721DA5">
        <w:rPr>
          <w:rFonts w:ascii="Arial" w:eastAsia="Arial" w:hAnsi="Arial"/>
        </w:rPr>
        <w:t xml:space="preserve">amongst others, </w:t>
      </w:r>
      <w:r>
        <w:rPr>
          <w:rFonts w:ascii="Arial" w:eastAsia="Arial" w:hAnsi="Arial"/>
        </w:rPr>
        <w:t>the following reasons:</w:t>
      </w:r>
    </w:p>
    <w:p w14:paraId="299994F4" w14:textId="0B0D2D24" w:rsidR="00BC50A9" w:rsidRDefault="007F734E">
      <w:pPr>
        <w:pStyle w:val="ListParagraph"/>
        <w:keepLines/>
        <w:numPr>
          <w:ilvl w:val="0"/>
          <w:numId w:val="3"/>
        </w:numPr>
        <w:spacing w:after="0" w:line="360" w:lineRule="auto"/>
        <w:jc w:val="both"/>
      </w:pPr>
      <w:r>
        <w:rPr>
          <w:rFonts w:ascii="Arial" w:eastAsia="Arial" w:hAnsi="Arial"/>
        </w:rPr>
        <w:lastRenderedPageBreak/>
        <w:t xml:space="preserve">This dispute is </w:t>
      </w:r>
      <w:r w:rsidR="00721DA5">
        <w:rPr>
          <w:rFonts w:ascii="Arial" w:eastAsia="Arial" w:hAnsi="Arial"/>
        </w:rPr>
        <w:t xml:space="preserve">primarily relates </w:t>
      </w:r>
      <w:r>
        <w:rPr>
          <w:rFonts w:ascii="Arial" w:eastAsia="Arial" w:hAnsi="Arial"/>
        </w:rPr>
        <w:t>to the introduction, approval, disclosure and application of the stepped water tariff s</w:t>
      </w:r>
      <w:r w:rsidR="00B96242">
        <w:rPr>
          <w:rFonts w:ascii="Arial" w:eastAsia="Arial" w:hAnsi="Arial"/>
        </w:rPr>
        <w:t>tructure</w:t>
      </w:r>
      <w:r>
        <w:rPr>
          <w:rFonts w:ascii="Arial" w:eastAsia="Arial" w:hAnsi="Arial"/>
        </w:rPr>
        <w:t>. The customer does not dispute the Municipality may levy water charges which have been lawfully adopted and correctly applied.</w:t>
      </w:r>
    </w:p>
    <w:p w14:paraId="03F424F8" w14:textId="59BE945A" w:rsidR="00BC50A9" w:rsidRDefault="007F734E">
      <w:pPr>
        <w:pStyle w:val="ListParagraph"/>
        <w:keepLines/>
        <w:numPr>
          <w:ilvl w:val="0"/>
          <w:numId w:val="3"/>
        </w:numPr>
        <w:spacing w:after="0" w:line="360" w:lineRule="auto"/>
        <w:jc w:val="both"/>
      </w:pPr>
      <w:r>
        <w:rPr>
          <w:rFonts w:ascii="Arial" w:eastAsia="Arial" w:hAnsi="Arial"/>
        </w:rPr>
        <w:t>Municipal notice 5/2/2/2/2 dated 11 August 2026 records a transition from a fixed water tariff system to a stepped water tariff s</w:t>
      </w:r>
      <w:r w:rsidR="00B96242">
        <w:rPr>
          <w:rFonts w:ascii="Arial" w:eastAsia="Arial" w:hAnsi="Arial"/>
        </w:rPr>
        <w:t>tructure</w:t>
      </w:r>
      <w:r>
        <w:rPr>
          <w:rFonts w:ascii="Arial" w:eastAsia="Arial" w:hAnsi="Arial"/>
        </w:rPr>
        <w:t xml:space="preserve"> for the 2026/2027 financial year. The notice further records that the July and August 2026 water charges would be reflected together on the account issued on or about 3</w:t>
      </w:r>
      <w:r w:rsidR="00F7199E">
        <w:rPr>
          <w:rFonts w:ascii="Arial" w:eastAsia="Arial" w:hAnsi="Arial"/>
        </w:rPr>
        <w:t>0</w:t>
      </w:r>
      <w:r>
        <w:rPr>
          <w:rFonts w:ascii="Arial" w:eastAsia="Arial" w:hAnsi="Arial"/>
        </w:rPr>
        <w:t xml:space="preserve"> </w:t>
      </w:r>
      <w:r w:rsidR="00F7199E">
        <w:rPr>
          <w:rFonts w:ascii="Arial" w:eastAsia="Arial" w:hAnsi="Arial"/>
        </w:rPr>
        <w:t xml:space="preserve">September </w:t>
      </w:r>
      <w:r>
        <w:rPr>
          <w:rFonts w:ascii="Arial" w:eastAsia="Arial" w:hAnsi="Arial"/>
        </w:rPr>
        <w:t xml:space="preserve"> 2026. The customer had not, before the implementation reflected in the account, been provided with the Council resolution, public notice, consultation record or final calculation methodology authorising and explaining that change.</w:t>
      </w:r>
    </w:p>
    <w:p w14:paraId="483AE6C8" w14:textId="5C1CEAD7" w:rsidR="00BC50A9" w:rsidRDefault="007F734E">
      <w:pPr>
        <w:pStyle w:val="ListParagraph"/>
        <w:keepLines/>
        <w:numPr>
          <w:ilvl w:val="0"/>
          <w:numId w:val="3"/>
        </w:numPr>
        <w:spacing w:after="0" w:line="360" w:lineRule="auto"/>
        <w:jc w:val="both"/>
      </w:pPr>
      <w:r>
        <w:rPr>
          <w:rFonts w:ascii="Arial" w:eastAsia="Arial" w:hAnsi="Arial"/>
        </w:rPr>
        <w:t xml:space="preserve">Despite requests made on </w:t>
      </w:r>
      <w:sdt>
        <w:sdtPr>
          <w:alias w:val="prior_request_dates"/>
          <w:tag w:val="prior_request_dates"/>
          <w:id w:val="569389169"/>
          <w:text/>
        </w:sdtPr>
        <w:sdtContent>
          <w:r>
            <w:rPr>
              <w:rFonts w:ascii="Arial" w:eastAsia="Arial" w:hAnsi="Arial"/>
              <w:i/>
              <w:color w:val="7F7F7F"/>
            </w:rPr>
            <w:t>insert date(s) of prior request(s), or “not applicable”</w:t>
          </w:r>
        </w:sdtContent>
      </w:sdt>
      <w:r>
        <w:rPr>
          <w:rFonts w:ascii="Arial" w:eastAsia="Arial" w:hAnsi="Arial"/>
        </w:rPr>
        <w:t xml:space="preserve">, the customer has not been provided with the municipal record relevant to the introduction and implementation of the stepped </w:t>
      </w:r>
      <w:r w:rsidR="00B96242">
        <w:rPr>
          <w:rFonts w:ascii="Arial" w:eastAsia="Arial" w:hAnsi="Arial"/>
        </w:rPr>
        <w:t>tariff structure</w:t>
      </w:r>
      <w:r>
        <w:rPr>
          <w:rFonts w:ascii="Arial" w:eastAsia="Arial" w:hAnsi="Arial"/>
        </w:rPr>
        <w:t>. The customer does not assert, without that record, that no Council or public process occurred; the dispute is that the Municipality has not yet established that the change was lawfully approved, disclosed and applied to this account.</w:t>
      </w:r>
    </w:p>
    <w:p w14:paraId="16B45256" w14:textId="77777777" w:rsidR="00BC50A9" w:rsidRDefault="00BC50A9">
      <w:pPr>
        <w:spacing w:after="0" w:line="360" w:lineRule="auto"/>
        <w:jc w:val="both"/>
      </w:pPr>
    </w:p>
    <w:p w14:paraId="1EC77241" w14:textId="77777777" w:rsidR="00BC50A9" w:rsidRDefault="007F734E">
      <w:pPr>
        <w:keepNext/>
        <w:spacing w:after="0" w:line="360" w:lineRule="auto"/>
        <w:jc w:val="both"/>
      </w:pPr>
      <w:r>
        <w:rPr>
          <w:rFonts w:ascii="Arial" w:eastAsia="Arial" w:hAnsi="Arial"/>
          <w:b/>
        </w:rPr>
        <w:t>Proposed interim solution-</w:t>
      </w:r>
    </w:p>
    <w:p w14:paraId="6476E640" w14:textId="2D5F5E9C" w:rsidR="00BC50A9" w:rsidRDefault="007F734E">
      <w:pPr>
        <w:spacing w:after="0" w:line="360" w:lineRule="auto"/>
        <w:jc w:val="both"/>
      </w:pPr>
      <w:r>
        <w:rPr>
          <w:rFonts w:ascii="Arial" w:eastAsia="Arial" w:hAnsi="Arial"/>
        </w:rPr>
        <w:t>Place only the specific amount attributable to the disputed application of the stepped water tariff s</w:t>
      </w:r>
      <w:r w:rsidR="00B96242">
        <w:rPr>
          <w:rFonts w:ascii="Arial" w:eastAsia="Arial" w:hAnsi="Arial"/>
        </w:rPr>
        <w:t>tructure</w:t>
      </w:r>
      <w:r>
        <w:rPr>
          <w:rFonts w:ascii="Arial" w:eastAsia="Arial" w:hAnsi="Arial"/>
        </w:rPr>
        <w:t xml:space="preserve"> in suspense; furnish the records and calculation requested</w:t>
      </w:r>
      <w:r w:rsidR="00913AB7">
        <w:rPr>
          <w:rFonts w:ascii="Arial" w:eastAsia="Arial" w:hAnsi="Arial"/>
        </w:rPr>
        <w:t xml:space="preserve"> </w:t>
      </w:r>
      <w:r w:rsidR="00545571">
        <w:rPr>
          <w:rFonts w:ascii="Arial" w:eastAsia="Arial" w:hAnsi="Arial"/>
        </w:rPr>
        <w:t>below</w:t>
      </w:r>
      <w:r>
        <w:rPr>
          <w:rFonts w:ascii="Arial" w:eastAsia="Arial" w:hAnsi="Arial"/>
        </w:rPr>
        <w:t>; reverse and recalculate any amount not supported by the municipal record; and issue a corrected account and credit, where applicable.</w:t>
      </w:r>
    </w:p>
    <w:p w14:paraId="406C1FC2" w14:textId="77777777" w:rsidR="00BC50A9" w:rsidRDefault="00BC50A9">
      <w:pPr>
        <w:spacing w:after="0" w:line="360" w:lineRule="auto"/>
        <w:jc w:val="both"/>
      </w:pPr>
    </w:p>
    <w:p w14:paraId="0F0B2EA5" w14:textId="77777777" w:rsidR="00BC50A9" w:rsidRDefault="007F734E">
      <w:pPr>
        <w:keepNext/>
        <w:spacing w:after="0" w:line="360" w:lineRule="auto"/>
        <w:jc w:val="both"/>
      </w:pPr>
      <w:r>
        <w:rPr>
          <w:rFonts w:ascii="Arial" w:eastAsia="Arial" w:hAnsi="Arial"/>
          <w:b/>
        </w:rPr>
        <w:t>Relief, account protection and response</w:t>
      </w:r>
    </w:p>
    <w:p w14:paraId="3B092943" w14:textId="77777777" w:rsidR="00BC50A9" w:rsidRDefault="007F734E">
      <w:pPr>
        <w:pStyle w:val="ListParagraph"/>
        <w:keepLines/>
        <w:numPr>
          <w:ilvl w:val="0"/>
          <w:numId w:val="5"/>
        </w:numPr>
        <w:spacing w:after="0" w:line="360" w:lineRule="auto"/>
        <w:jc w:val="both"/>
      </w:pPr>
      <w:r>
        <w:rPr>
          <w:rFonts w:ascii="Arial" w:eastAsia="Arial" w:hAnsi="Arial"/>
        </w:rPr>
        <w:t>Acknowledge receipt of this dispute in writing and allocate a dispute reference number.</w:t>
      </w:r>
    </w:p>
    <w:p w14:paraId="6980C774" w14:textId="77777777" w:rsidR="00BC50A9" w:rsidRDefault="007F734E">
      <w:pPr>
        <w:pStyle w:val="ListParagraph"/>
        <w:keepLines/>
        <w:numPr>
          <w:ilvl w:val="0"/>
          <w:numId w:val="5"/>
        </w:numPr>
        <w:spacing w:after="0" w:line="360" w:lineRule="auto"/>
        <w:jc w:val="both"/>
      </w:pPr>
      <w:r>
        <w:rPr>
          <w:rFonts w:ascii="Arial" w:eastAsia="Arial" w:hAnsi="Arial"/>
        </w:rPr>
        <w:t>Place the specific amount identified below in suspense pending final determination and do not levy interest or implement credit-control measures in respect of that specific amount while the dispute is properly pursued.</w:t>
      </w:r>
    </w:p>
    <w:p w14:paraId="0C709E5C" w14:textId="77777777" w:rsidR="00BC50A9" w:rsidRDefault="007F734E">
      <w:pPr>
        <w:pStyle w:val="ListParagraph"/>
        <w:keepLines/>
        <w:numPr>
          <w:ilvl w:val="0"/>
          <w:numId w:val="5"/>
        </w:numPr>
        <w:spacing w:after="0" w:line="360" w:lineRule="auto"/>
        <w:jc w:val="both"/>
      </w:pPr>
      <w:r>
        <w:rPr>
          <w:rFonts w:ascii="Arial" w:eastAsia="Arial" w:hAnsi="Arial"/>
        </w:rPr>
        <w:t>Provide the requested documents and a substantive written response within 10 business days, or state which documents do not exist, which are withheld and the lawful basis for withholding them.</w:t>
      </w:r>
    </w:p>
    <w:p w14:paraId="5777F481" w14:textId="77777777" w:rsidR="00545571" w:rsidRPr="00545571" w:rsidRDefault="00545571" w:rsidP="00545571">
      <w:pPr>
        <w:pStyle w:val="ListParagraph"/>
        <w:keepLines/>
        <w:numPr>
          <w:ilvl w:val="0"/>
          <w:numId w:val="5"/>
        </w:numPr>
        <w:spacing w:after="0" w:line="360" w:lineRule="auto"/>
        <w:jc w:val="both"/>
        <w:rPr>
          <w:rFonts w:ascii="Arial" w:eastAsia="Arial" w:hAnsi="Arial"/>
          <w:b/>
          <w:lang w:val="en-US"/>
        </w:rPr>
      </w:pPr>
      <w:r w:rsidRPr="00545571">
        <w:rPr>
          <w:rFonts w:ascii="Arial" w:eastAsia="Arial" w:hAnsi="Arial"/>
          <w:lang w:val="en-US"/>
        </w:rPr>
        <w:t>Reverse the disputed stepped charge and recalculate the account under the tariff and category proved to have been lawfully adopted and applicable to the</w:t>
      </w:r>
      <w:r>
        <w:rPr>
          <w:rFonts w:ascii="Arial" w:eastAsia="Arial" w:hAnsi="Arial"/>
          <w:lang w:val="en-US"/>
        </w:rPr>
        <w:t xml:space="preserve"> customer</w:t>
      </w:r>
      <w:r w:rsidRPr="00545571">
        <w:rPr>
          <w:rFonts w:ascii="Arial" w:eastAsia="Arial" w:hAnsi="Arial"/>
          <w:lang w:val="en-US"/>
        </w:rPr>
        <w:t xml:space="preserve">. Pending that proof, the </w:t>
      </w:r>
      <w:r>
        <w:rPr>
          <w:rFonts w:ascii="Arial" w:eastAsia="Arial" w:hAnsi="Arial"/>
          <w:lang w:val="en-US"/>
        </w:rPr>
        <w:t xml:space="preserve">customer </w:t>
      </w:r>
      <w:r w:rsidRPr="00545571">
        <w:rPr>
          <w:rFonts w:ascii="Arial" w:eastAsia="Arial" w:hAnsi="Arial"/>
          <w:lang w:val="en-US"/>
        </w:rPr>
        <w:t>requests calculation on the disclosed fixed per-kiloliter tariff consistent with the 2025 – 2026 approved policy and schedule.</w:t>
      </w:r>
    </w:p>
    <w:p w14:paraId="2FEBE4D6" w14:textId="77777777" w:rsidR="00BC50A9" w:rsidRDefault="007F734E">
      <w:pPr>
        <w:pStyle w:val="ListParagraph"/>
        <w:keepLines/>
        <w:numPr>
          <w:ilvl w:val="0"/>
          <w:numId w:val="5"/>
        </w:numPr>
        <w:spacing w:after="0" w:line="360" w:lineRule="auto"/>
        <w:jc w:val="both"/>
      </w:pPr>
      <w:r>
        <w:rPr>
          <w:rFonts w:ascii="Arial" w:eastAsia="Arial" w:hAnsi="Arial"/>
        </w:rPr>
        <w:t>Issue a corrected statement and credit any overcharge, interest or penalty arising from the disputed application, and confirm the method that will be used for future billing.</w:t>
      </w:r>
    </w:p>
    <w:p w14:paraId="07B6B5C5" w14:textId="77777777" w:rsidR="00BC50A9" w:rsidRDefault="007F734E">
      <w:pPr>
        <w:pStyle w:val="ListParagraph"/>
        <w:keepLines/>
        <w:numPr>
          <w:ilvl w:val="0"/>
          <w:numId w:val="5"/>
        </w:numPr>
        <w:spacing w:after="0" w:line="360" w:lineRule="auto"/>
        <w:jc w:val="both"/>
      </w:pPr>
      <w:r>
        <w:rPr>
          <w:rFonts w:ascii="Arial" w:eastAsia="Arial" w:hAnsi="Arial"/>
        </w:rPr>
        <w:t>Convene a meeting with the customer or the customer’s authorised representative and the Municipality’s finance officials after disclosure of the requested records, if the dispute remains unresolved.</w:t>
      </w:r>
    </w:p>
    <w:p w14:paraId="0767F9BF" w14:textId="77777777" w:rsidR="00BC50A9" w:rsidRDefault="00BC50A9">
      <w:pPr>
        <w:spacing w:after="0" w:line="360" w:lineRule="auto"/>
        <w:jc w:val="both"/>
      </w:pPr>
    </w:p>
    <w:p w14:paraId="738744F4" w14:textId="77777777" w:rsidR="00A22EF4" w:rsidRDefault="00A22EF4">
      <w:pPr>
        <w:spacing w:after="0" w:line="360" w:lineRule="auto"/>
        <w:jc w:val="both"/>
      </w:pPr>
    </w:p>
    <w:p w14:paraId="2D160620" w14:textId="77777777" w:rsidR="00A22EF4" w:rsidRDefault="00A22EF4">
      <w:pPr>
        <w:spacing w:after="0" w:line="360" w:lineRule="auto"/>
        <w:jc w:val="both"/>
      </w:pPr>
    </w:p>
    <w:p w14:paraId="2D51C0DC" w14:textId="77777777" w:rsidR="00A22EF4" w:rsidRDefault="00A22EF4">
      <w:pPr>
        <w:spacing w:after="0" w:line="360" w:lineRule="auto"/>
        <w:jc w:val="both"/>
      </w:pPr>
    </w:p>
    <w:p w14:paraId="3AE4CA30" w14:textId="58F1241E" w:rsidR="00BC50A9" w:rsidRPr="00913AB7" w:rsidRDefault="007F734E">
      <w:pPr>
        <w:spacing w:after="0" w:line="360" w:lineRule="auto"/>
        <w:jc w:val="both"/>
        <w:rPr>
          <w:b/>
          <w:i/>
        </w:rPr>
      </w:pPr>
      <w:r w:rsidRPr="00913AB7">
        <w:rPr>
          <w:rFonts w:ascii="Arial" w:eastAsia="Arial" w:hAnsi="Arial"/>
          <w:b/>
          <w:i/>
        </w:rPr>
        <w:lastRenderedPageBreak/>
        <w:t>For avoidance of doubt, the customer disputes the specific amount resulting from the introduction or application of the stepped water tariff s</w:t>
      </w:r>
      <w:r w:rsidR="00B96242">
        <w:rPr>
          <w:rFonts w:ascii="Arial" w:eastAsia="Arial" w:hAnsi="Arial"/>
          <w:b/>
          <w:i/>
        </w:rPr>
        <w:t>tructure</w:t>
      </w:r>
      <w:r w:rsidRPr="00913AB7">
        <w:rPr>
          <w:rFonts w:ascii="Arial" w:eastAsia="Arial" w:hAnsi="Arial"/>
          <w:b/>
          <w:i/>
        </w:rPr>
        <w:t xml:space="preserve"> in the statement attached as Annexure “A”. Section 102(2) of the Municipal Systems Act 32 of 2000 excludes the section 102(1) consolidation and credit-control mechanism where there is a dispute concerning a specific amount claimed. The customer will continue to pay all amounts that are not disputed, and this letter must not be construed as a refusal to pay lawful municipal charges.</w:t>
      </w:r>
    </w:p>
    <w:p w14:paraId="762D56F2" w14:textId="77777777" w:rsidR="00BC50A9" w:rsidRDefault="00BC50A9">
      <w:pPr>
        <w:spacing w:after="0" w:line="360" w:lineRule="auto"/>
        <w:jc w:val="both"/>
      </w:pPr>
    </w:p>
    <w:p w14:paraId="446D7501" w14:textId="77777777" w:rsidR="00BC50A9" w:rsidRDefault="007F734E">
      <w:pPr>
        <w:spacing w:after="0" w:line="360" w:lineRule="auto"/>
        <w:jc w:val="both"/>
      </w:pPr>
      <w:r>
        <w:rPr>
          <w:rFonts w:ascii="Arial" w:eastAsia="Arial" w:hAnsi="Arial"/>
          <w:b/>
        </w:rPr>
        <w:t xml:space="preserve">Account / statement date: </w:t>
      </w:r>
      <w:sdt>
        <w:sdtPr>
          <w:alias w:val="statement_date"/>
          <w:tag w:val="statement_date"/>
          <w:id w:val="689763103"/>
          <w:text/>
        </w:sdtPr>
        <w:sdtContent>
          <w:r>
            <w:rPr>
              <w:rFonts w:ascii="Arial" w:eastAsia="Arial" w:hAnsi="Arial"/>
              <w:i/>
              <w:color w:val="7F7F7F"/>
            </w:rPr>
            <w:t>Click or tap here to enter text.</w:t>
          </w:r>
        </w:sdtContent>
      </w:sdt>
    </w:p>
    <w:p w14:paraId="362E8134" w14:textId="77777777" w:rsidR="00BC50A9" w:rsidRDefault="007F734E">
      <w:pPr>
        <w:spacing w:after="0" w:line="360" w:lineRule="auto"/>
        <w:jc w:val="both"/>
      </w:pPr>
      <w:r>
        <w:rPr>
          <w:rFonts w:ascii="Arial" w:eastAsia="Arial" w:hAnsi="Arial"/>
          <w:b/>
        </w:rPr>
        <w:t xml:space="preserve">Billing period: </w:t>
      </w:r>
      <w:sdt>
        <w:sdtPr>
          <w:alias w:val="billing_period"/>
          <w:tag w:val="billing_period"/>
          <w:id w:val="162019297"/>
          <w:text/>
        </w:sdtPr>
        <w:sdtContent>
          <w:r>
            <w:rPr>
              <w:rFonts w:ascii="Arial" w:eastAsia="Arial" w:hAnsi="Arial"/>
              <w:i/>
              <w:color w:val="7F7F7F"/>
            </w:rPr>
            <w:t>Click or tap here to enter text.</w:t>
          </w:r>
        </w:sdtContent>
      </w:sdt>
    </w:p>
    <w:p w14:paraId="311F7990" w14:textId="77777777" w:rsidR="00BC50A9" w:rsidRDefault="007F734E">
      <w:pPr>
        <w:spacing w:after="0" w:line="360" w:lineRule="auto"/>
        <w:jc w:val="both"/>
      </w:pPr>
      <w:r>
        <w:rPr>
          <w:rFonts w:ascii="Arial" w:eastAsia="Arial" w:hAnsi="Arial"/>
          <w:b/>
        </w:rPr>
        <w:t xml:space="preserve">Consumption billed: </w:t>
      </w:r>
      <w:sdt>
        <w:sdtPr>
          <w:alias w:val="consumption_billed"/>
          <w:tag w:val="consumption_billed"/>
          <w:id w:val="140595614"/>
          <w:text/>
        </w:sdtPr>
        <w:sdtContent>
          <w:r>
            <w:rPr>
              <w:rFonts w:ascii="Arial" w:eastAsia="Arial" w:hAnsi="Arial"/>
              <w:i/>
              <w:color w:val="7F7F7F"/>
            </w:rPr>
            <w:t>Click or tap here to enter text.</w:t>
          </w:r>
        </w:sdtContent>
      </w:sdt>
    </w:p>
    <w:p w14:paraId="1F8762B4" w14:textId="77777777" w:rsidR="00BC50A9" w:rsidRDefault="007F734E">
      <w:pPr>
        <w:spacing w:after="0" w:line="360" w:lineRule="auto"/>
        <w:jc w:val="both"/>
      </w:pPr>
      <w:r>
        <w:rPr>
          <w:rFonts w:ascii="Arial" w:eastAsia="Arial" w:hAnsi="Arial"/>
          <w:b/>
        </w:rPr>
        <w:t xml:space="preserve">Total water charge reflected: </w:t>
      </w:r>
      <w:sdt>
        <w:sdtPr>
          <w:alias w:val="total_water_charge"/>
          <w:tag w:val="total_water_charge"/>
          <w:id w:val="869137470"/>
          <w:text/>
        </w:sdtPr>
        <w:sdtContent>
          <w:r>
            <w:rPr>
              <w:rFonts w:ascii="Arial" w:eastAsia="Arial" w:hAnsi="Arial"/>
              <w:i/>
              <w:color w:val="7F7F7F"/>
            </w:rPr>
            <w:t>Click or tap here to enter text.</w:t>
          </w:r>
        </w:sdtContent>
      </w:sdt>
    </w:p>
    <w:p w14:paraId="27E2619E" w14:textId="77777777" w:rsidR="00BC50A9" w:rsidRDefault="007F734E">
      <w:pPr>
        <w:spacing w:after="0" w:line="360" w:lineRule="auto"/>
        <w:jc w:val="both"/>
      </w:pPr>
      <w:r>
        <w:rPr>
          <w:rFonts w:ascii="Arial" w:eastAsia="Arial" w:hAnsi="Arial"/>
          <w:b/>
        </w:rPr>
        <w:t xml:space="preserve">Specific amount in dispute: </w:t>
      </w:r>
      <w:sdt>
        <w:sdtPr>
          <w:alias w:val="specific_amount_in_dispute"/>
          <w:tag w:val="specific_amount_in_dispute"/>
          <w:id w:val="941018321"/>
          <w:text/>
        </w:sdtPr>
        <w:sdtContent>
          <w:r>
            <w:rPr>
              <w:rFonts w:ascii="Arial" w:eastAsia="Arial" w:hAnsi="Arial"/>
              <w:i/>
              <w:color w:val="7F7F7F"/>
            </w:rPr>
            <w:t>Click or tap here to enter text.</w:t>
          </w:r>
        </w:sdtContent>
      </w:sdt>
    </w:p>
    <w:p w14:paraId="32C7B627" w14:textId="77777777" w:rsidR="00BC50A9" w:rsidRDefault="007F734E">
      <w:pPr>
        <w:spacing w:after="0" w:line="360" w:lineRule="auto"/>
        <w:jc w:val="both"/>
      </w:pPr>
      <w:r>
        <w:rPr>
          <w:rFonts w:ascii="Arial" w:eastAsia="Arial" w:hAnsi="Arial"/>
          <w:b/>
        </w:rPr>
        <w:t xml:space="preserve">Undisputed amount tendered / paid: </w:t>
      </w:r>
      <w:sdt>
        <w:sdtPr>
          <w:alias w:val="undisputed_amount"/>
          <w:tag w:val="undisputed_amount"/>
          <w:id w:val="982149814"/>
          <w:text/>
        </w:sdtPr>
        <w:sdtContent>
          <w:r>
            <w:rPr>
              <w:rFonts w:ascii="Arial" w:eastAsia="Arial" w:hAnsi="Arial"/>
              <w:i/>
              <w:color w:val="7F7F7F"/>
            </w:rPr>
            <w:t>Click or tap here to enter text.</w:t>
          </w:r>
        </w:sdtContent>
      </w:sdt>
    </w:p>
    <w:p w14:paraId="32A3C225" w14:textId="77777777" w:rsidR="00BC50A9" w:rsidRDefault="00BC50A9">
      <w:pPr>
        <w:spacing w:after="0" w:line="360" w:lineRule="auto"/>
        <w:jc w:val="both"/>
      </w:pPr>
    </w:p>
    <w:p w14:paraId="4F5BE653" w14:textId="77777777" w:rsidR="00BC50A9" w:rsidRDefault="007F734E">
      <w:pPr>
        <w:keepNext/>
        <w:spacing w:after="0" w:line="360" w:lineRule="auto"/>
        <w:jc w:val="both"/>
      </w:pPr>
      <w:r>
        <w:rPr>
          <w:rFonts w:ascii="Arial" w:eastAsia="Arial" w:hAnsi="Arial"/>
          <w:b/>
        </w:rPr>
        <w:t>IMPORTANT</w:t>
      </w:r>
    </w:p>
    <w:p w14:paraId="139FD2AD" w14:textId="3ED56684" w:rsidR="00BC50A9" w:rsidRDefault="007F734E">
      <w:pPr>
        <w:spacing w:after="0" w:line="360" w:lineRule="auto"/>
        <w:jc w:val="both"/>
      </w:pPr>
      <w:r>
        <w:rPr>
          <w:rFonts w:ascii="Arial" w:eastAsia="Arial" w:hAnsi="Arial"/>
        </w:rPr>
        <w:t>This dispute is submitted on the records presently available. It is not an admission that the stepped water tariff s</w:t>
      </w:r>
      <w:r w:rsidR="00B96242">
        <w:rPr>
          <w:rFonts w:ascii="Arial" w:eastAsia="Arial" w:hAnsi="Arial"/>
        </w:rPr>
        <w:t>tructure</w:t>
      </w:r>
      <w:r>
        <w:rPr>
          <w:rFonts w:ascii="Arial" w:eastAsia="Arial" w:hAnsi="Arial"/>
        </w:rPr>
        <w:t xml:space="preserve"> was validly </w:t>
      </w:r>
      <w:r w:rsidR="00545571">
        <w:rPr>
          <w:rFonts w:ascii="Arial" w:eastAsia="Arial" w:hAnsi="Arial"/>
        </w:rPr>
        <w:t>adopted or correctly applied</w:t>
      </w:r>
      <w:r>
        <w:rPr>
          <w:rFonts w:ascii="Arial" w:eastAsia="Arial" w:hAnsi="Arial"/>
        </w:rPr>
        <w:t>, or that the stepped calculation and resulting amount are correct. All rights to supplement the dispute after disclosure, to pursue internal remedies and to seek appropriate regulatory or judicial relief are reserved.</w:t>
      </w:r>
    </w:p>
    <w:p w14:paraId="7561E620" w14:textId="77777777" w:rsidR="00BC50A9" w:rsidRDefault="00BC50A9">
      <w:pPr>
        <w:spacing w:after="0" w:line="360" w:lineRule="auto"/>
        <w:jc w:val="both"/>
      </w:pPr>
    </w:p>
    <w:p w14:paraId="47C64B11" w14:textId="77777777" w:rsidR="00BC50A9" w:rsidRDefault="007F734E">
      <w:pPr>
        <w:spacing w:after="0" w:line="360" w:lineRule="auto"/>
        <w:jc w:val="both"/>
      </w:pPr>
      <w:r>
        <w:rPr>
          <w:rFonts w:ascii="Arial" w:eastAsia="Arial" w:hAnsi="Arial"/>
        </w:rPr>
        <w:t>The customer is entitled to submit complaints and to receive prompt responses under section 5(1) of the Municipal Systems Act. Section 95 requires accessible mechanisms for queries and complaints and prompt replies and corrective action.</w:t>
      </w:r>
    </w:p>
    <w:p w14:paraId="1D3AA52B" w14:textId="77777777" w:rsidR="00BC50A9" w:rsidRDefault="00BC50A9">
      <w:pPr>
        <w:spacing w:after="0" w:line="360" w:lineRule="auto"/>
        <w:jc w:val="both"/>
      </w:pPr>
    </w:p>
    <w:p w14:paraId="6DDF1BDD" w14:textId="77777777" w:rsidR="00BC50A9" w:rsidRDefault="007F734E">
      <w:pPr>
        <w:spacing w:after="0" w:line="360" w:lineRule="auto"/>
        <w:jc w:val="both"/>
      </w:pPr>
      <w:r>
        <w:rPr>
          <w:rFonts w:ascii="Arial" w:eastAsia="Arial" w:hAnsi="Arial"/>
        </w:rPr>
        <w:t>Kindly direct all communications to the contact details recorded on page 1.</w:t>
      </w:r>
    </w:p>
    <w:p w14:paraId="233CE4CC" w14:textId="77777777" w:rsidR="00BC50A9" w:rsidRDefault="00BC50A9">
      <w:pPr>
        <w:spacing w:after="0" w:line="360" w:lineRule="auto"/>
        <w:jc w:val="both"/>
      </w:pPr>
    </w:p>
    <w:p w14:paraId="72223528" w14:textId="77777777" w:rsidR="00BC50A9" w:rsidRDefault="007F734E">
      <w:pPr>
        <w:spacing w:after="0" w:line="360" w:lineRule="auto"/>
        <w:jc w:val="both"/>
      </w:pPr>
      <w:r>
        <w:rPr>
          <w:rFonts w:ascii="Arial" w:eastAsia="Arial" w:hAnsi="Arial"/>
        </w:rPr>
        <w:t>Yours faithfully</w:t>
      </w:r>
    </w:p>
    <w:p w14:paraId="255E3193" w14:textId="77777777" w:rsidR="00BC50A9" w:rsidRDefault="00BC50A9">
      <w:pPr>
        <w:spacing w:after="0" w:line="360" w:lineRule="auto"/>
        <w:jc w:val="both"/>
      </w:pPr>
    </w:p>
    <w:p w14:paraId="29A0996A" w14:textId="77777777" w:rsidR="00BC50A9" w:rsidRDefault="007F734E">
      <w:pPr>
        <w:spacing w:after="0" w:line="360" w:lineRule="auto"/>
        <w:jc w:val="both"/>
      </w:pPr>
      <w:r>
        <w:rPr>
          <w:rFonts w:ascii="Arial" w:eastAsia="Arial" w:hAnsi="Arial"/>
        </w:rPr>
        <w:t>________________________________________</w:t>
      </w:r>
    </w:p>
    <w:p w14:paraId="112A3627" w14:textId="77777777" w:rsidR="00BC50A9" w:rsidRDefault="007F734E">
      <w:pPr>
        <w:spacing w:after="0" w:line="360" w:lineRule="auto"/>
        <w:jc w:val="both"/>
      </w:pPr>
      <w:r>
        <w:rPr>
          <w:rFonts w:ascii="Arial" w:eastAsia="Arial" w:hAnsi="Arial"/>
          <w:b/>
        </w:rPr>
        <w:t xml:space="preserve">Name: </w:t>
      </w:r>
      <w:sdt>
        <w:sdtPr>
          <w:alias w:val="signatory_name"/>
          <w:tag w:val="signatory_name"/>
          <w:id w:val="405040314"/>
          <w:text/>
        </w:sdtPr>
        <w:sdtContent>
          <w:r>
            <w:rPr>
              <w:rFonts w:ascii="Arial" w:eastAsia="Arial" w:hAnsi="Arial"/>
              <w:i/>
              <w:color w:val="7F7F7F"/>
            </w:rPr>
            <w:t>Click or tap here to enter text.</w:t>
          </w:r>
        </w:sdtContent>
      </w:sdt>
    </w:p>
    <w:p w14:paraId="1B6C23F4" w14:textId="77777777" w:rsidR="00BC50A9" w:rsidRDefault="007F734E">
      <w:pPr>
        <w:spacing w:after="0" w:line="360" w:lineRule="auto"/>
        <w:jc w:val="both"/>
      </w:pPr>
      <w:r>
        <w:rPr>
          <w:rFonts w:ascii="Arial" w:eastAsia="Arial" w:hAnsi="Arial"/>
          <w:b/>
        </w:rPr>
        <w:t xml:space="preserve">Capacity: </w:t>
      </w:r>
      <w:sdt>
        <w:sdtPr>
          <w:alias w:val="signatory_capacity"/>
          <w:tag w:val="signatory_capacity"/>
          <w:id w:val="767896581"/>
          <w:text/>
        </w:sdtPr>
        <w:sdtContent>
          <w:r>
            <w:rPr>
              <w:rFonts w:ascii="Arial" w:eastAsia="Arial" w:hAnsi="Arial"/>
              <w:i/>
              <w:color w:val="7F7F7F"/>
            </w:rPr>
            <w:t>Account holder / duly authorised representative</w:t>
          </w:r>
        </w:sdtContent>
      </w:sdt>
    </w:p>
    <w:p w14:paraId="1EABFA72" w14:textId="77777777" w:rsidR="00BC50A9" w:rsidRDefault="007F734E">
      <w:pPr>
        <w:spacing w:after="0" w:line="360" w:lineRule="auto"/>
        <w:jc w:val="both"/>
      </w:pPr>
      <w:r>
        <w:rPr>
          <w:rFonts w:ascii="Arial" w:eastAsia="Arial" w:hAnsi="Arial"/>
          <w:b/>
        </w:rPr>
        <w:t xml:space="preserve">Date: </w:t>
      </w:r>
      <w:sdt>
        <w:sdtPr>
          <w:alias w:val="signature_date"/>
          <w:tag w:val="signature_date"/>
          <w:id w:val="946071416"/>
          <w:text/>
        </w:sdtPr>
        <w:sdtContent>
          <w:r>
            <w:rPr>
              <w:rFonts w:ascii="Arial" w:eastAsia="Arial" w:hAnsi="Arial"/>
              <w:i/>
              <w:color w:val="7F7F7F"/>
            </w:rPr>
            <w:t>Click or tap here to enter text.</w:t>
          </w:r>
        </w:sdtContent>
      </w:sdt>
    </w:p>
    <w:p w14:paraId="46B3A0BC" w14:textId="77777777" w:rsidR="00BC50A9" w:rsidRDefault="00BC50A9">
      <w:pPr>
        <w:spacing w:after="0" w:line="360" w:lineRule="auto"/>
        <w:jc w:val="both"/>
      </w:pPr>
    </w:p>
    <w:p w14:paraId="742A2469" w14:textId="77777777" w:rsidR="00BC50A9" w:rsidRDefault="007F734E">
      <w:pPr>
        <w:keepNext/>
        <w:spacing w:after="0" w:line="360" w:lineRule="auto"/>
        <w:jc w:val="both"/>
      </w:pPr>
      <w:r>
        <w:rPr>
          <w:rFonts w:ascii="Arial" w:eastAsia="Arial" w:hAnsi="Arial"/>
          <w:b/>
        </w:rPr>
        <w:t>ACKNOWLEDGEMENT OF RECEIPT</w:t>
      </w:r>
    </w:p>
    <w:p w14:paraId="0FC3C15D" w14:textId="77777777" w:rsidR="00BC50A9" w:rsidRDefault="007F734E">
      <w:pPr>
        <w:spacing w:after="0" w:line="360" w:lineRule="auto"/>
        <w:jc w:val="both"/>
      </w:pPr>
      <w:r>
        <w:rPr>
          <w:rFonts w:ascii="Arial" w:eastAsia="Arial" w:hAnsi="Arial"/>
          <w:b/>
        </w:rPr>
        <w:t xml:space="preserve">NAME OF OFFICIAL: </w:t>
      </w:r>
      <w:sdt>
        <w:sdtPr>
          <w:alias w:val="receiving_official"/>
          <w:tag w:val="receiving_official"/>
          <w:id w:val="177263955"/>
          <w:text/>
        </w:sdtPr>
        <w:sdtContent>
          <w:r>
            <w:rPr>
              <w:rFonts w:ascii="Arial" w:eastAsia="Arial" w:hAnsi="Arial"/>
              <w:i/>
              <w:color w:val="7F7F7F"/>
            </w:rPr>
            <w:t>Click or tap here to enter text.</w:t>
          </w:r>
        </w:sdtContent>
      </w:sdt>
    </w:p>
    <w:p w14:paraId="63DDD1F1" w14:textId="77777777" w:rsidR="00BC50A9" w:rsidRDefault="007F734E">
      <w:pPr>
        <w:spacing w:after="0" w:line="360" w:lineRule="auto"/>
        <w:jc w:val="both"/>
      </w:pPr>
      <w:r>
        <w:rPr>
          <w:rFonts w:ascii="Arial" w:eastAsia="Arial" w:hAnsi="Arial"/>
          <w:b/>
        </w:rPr>
        <w:t xml:space="preserve">CAPACITY: </w:t>
      </w:r>
      <w:sdt>
        <w:sdtPr>
          <w:alias w:val="receiving_official_capacity"/>
          <w:tag w:val="receiving_official_capacity"/>
          <w:id w:val="203578508"/>
          <w:text/>
        </w:sdtPr>
        <w:sdtContent>
          <w:r>
            <w:rPr>
              <w:rFonts w:ascii="Arial" w:eastAsia="Arial" w:hAnsi="Arial"/>
              <w:i/>
              <w:color w:val="7F7F7F"/>
            </w:rPr>
            <w:t>Click or tap here to enter text.</w:t>
          </w:r>
        </w:sdtContent>
      </w:sdt>
    </w:p>
    <w:p w14:paraId="4FCBFD7D" w14:textId="77777777" w:rsidR="00BC50A9" w:rsidRDefault="007F734E">
      <w:pPr>
        <w:spacing w:after="0" w:line="360" w:lineRule="auto"/>
        <w:jc w:val="both"/>
      </w:pPr>
      <w:r>
        <w:rPr>
          <w:rFonts w:ascii="Arial" w:eastAsia="Arial" w:hAnsi="Arial"/>
          <w:b/>
        </w:rPr>
        <w:t xml:space="preserve">DATE: </w:t>
      </w:r>
      <w:sdt>
        <w:sdtPr>
          <w:alias w:val="receipt_date"/>
          <w:tag w:val="receipt_date"/>
          <w:id w:val="610323684"/>
          <w:text/>
        </w:sdtPr>
        <w:sdtContent>
          <w:r>
            <w:rPr>
              <w:rFonts w:ascii="Arial" w:eastAsia="Arial" w:hAnsi="Arial"/>
              <w:i/>
              <w:color w:val="7F7F7F"/>
            </w:rPr>
            <w:t>Click or tap here to enter text.</w:t>
          </w:r>
        </w:sdtContent>
      </w:sdt>
    </w:p>
    <w:p w14:paraId="5FC896AD" w14:textId="77777777" w:rsidR="00BC50A9" w:rsidRDefault="007F734E">
      <w:pPr>
        <w:spacing w:after="0" w:line="360" w:lineRule="auto"/>
        <w:jc w:val="both"/>
      </w:pPr>
      <w:r>
        <w:rPr>
          <w:rFonts w:ascii="Arial" w:eastAsia="Arial" w:hAnsi="Arial"/>
          <w:b/>
        </w:rPr>
        <w:t xml:space="preserve">DISPUTE REFERENCE NUMBER: </w:t>
      </w:r>
      <w:sdt>
        <w:sdtPr>
          <w:alias w:val="dispute_reference"/>
          <w:tag w:val="dispute_reference"/>
          <w:id w:val="542520886"/>
          <w:text/>
        </w:sdtPr>
        <w:sdtContent>
          <w:r>
            <w:rPr>
              <w:rFonts w:ascii="Arial" w:eastAsia="Arial" w:hAnsi="Arial"/>
              <w:i/>
              <w:color w:val="7F7F7F"/>
            </w:rPr>
            <w:t>Click or tap here to enter text.</w:t>
          </w:r>
        </w:sdtContent>
      </w:sdt>
    </w:p>
    <w:sectPr w:rsidR="00BC50A9" w:rsidSect="006B02A5">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288" w:footer="62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11FDDBF" w14:textId="77777777" w:rsidR="00C307D0" w:rsidRDefault="00C307D0">
      <w:pPr>
        <w:spacing w:after="0" w:line="240" w:lineRule="auto"/>
      </w:pPr>
      <w:r>
        <w:separator/>
      </w:r>
    </w:p>
  </w:endnote>
  <w:endnote w:type="continuationSeparator" w:id="0">
    <w:p w14:paraId="5EE4DED0" w14:textId="77777777" w:rsidR="00C307D0" w:rsidRDefault="00C307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2D4640C" w14:textId="77777777" w:rsidR="00857E40" w:rsidRDefault="00857E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8651693" w14:textId="71271BF3" w:rsidR="00086F23" w:rsidRPr="00857E40" w:rsidRDefault="00857E40" w:rsidP="00621DDF">
    <w:pPr>
      <w:pStyle w:val="Footer"/>
      <w:jc w:val="center"/>
      <w:rPr>
        <w:i/>
        <w:iCs/>
        <w:color w:val="000000" w:themeColor="text1"/>
        <w:lang w:val="en-US"/>
      </w:rPr>
    </w:pPr>
    <w:r w:rsidRPr="00857E40">
      <w:rPr>
        <w:i/>
        <w:iCs/>
        <w:color w:val="000000" w:themeColor="text1"/>
        <w:lang w:val="en-US"/>
      </w:rPr>
      <w:t>Copyright 2026 – Maruleng Affected Stakeholders and Community Consortium - All Rights Reserved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23617CB" w14:textId="77777777" w:rsidR="00857E40" w:rsidRDefault="00857E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5B060EC" w14:textId="77777777" w:rsidR="00C307D0" w:rsidRDefault="00C307D0">
      <w:pPr>
        <w:spacing w:after="0" w:line="240" w:lineRule="auto"/>
      </w:pPr>
      <w:r>
        <w:separator/>
      </w:r>
    </w:p>
  </w:footnote>
  <w:footnote w:type="continuationSeparator" w:id="0">
    <w:p w14:paraId="434BA724" w14:textId="77777777" w:rsidR="00C307D0" w:rsidRDefault="00C307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DA493AB" w14:textId="77777777" w:rsidR="00857E40" w:rsidRDefault="00857E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673924340"/>
      <w:docPartObj>
        <w:docPartGallery w:val="Page Numbers (Top of Page)"/>
        <w:docPartUnique/>
      </w:docPartObj>
    </w:sdtPr>
    <w:sdtEndPr>
      <w:rPr>
        <w:rFonts w:ascii="Arial" w:hAnsi="Arial" w:cs="Arial"/>
        <w:sz w:val="18"/>
        <w:szCs w:val="18"/>
      </w:rPr>
    </w:sdtEndPr>
    <w:sdtContent>
      <w:p w14:paraId="17192B18" w14:textId="77777777" w:rsidR="00086F23" w:rsidRPr="006B02A5" w:rsidRDefault="009E3301">
        <w:pPr>
          <w:pStyle w:val="Header"/>
          <w:jc w:val="center"/>
          <w:rPr>
            <w:rFonts w:ascii="Arial" w:hAnsi="Arial" w:cs="Arial"/>
            <w:sz w:val="18"/>
            <w:szCs w:val="18"/>
          </w:rPr>
        </w:pPr>
        <w:r w:rsidRPr="006B02A5">
          <w:rPr>
            <w:rFonts w:ascii="Arial" w:hAnsi="Arial" w:cs="Arial"/>
            <w:sz w:val="18"/>
            <w:szCs w:val="18"/>
          </w:rPr>
          <w:t xml:space="preserve">Page </w:t>
        </w:r>
        <w:r w:rsidRPr="006B02A5">
          <w:rPr>
            <w:rFonts w:ascii="Arial" w:hAnsi="Arial" w:cs="Arial"/>
            <w:bCs/>
            <w:sz w:val="18"/>
            <w:szCs w:val="18"/>
          </w:rPr>
          <w:fldChar w:fldCharType="begin"/>
        </w:r>
        <w:r w:rsidRPr="006B02A5">
          <w:rPr>
            <w:rFonts w:ascii="Arial" w:hAnsi="Arial" w:cs="Arial"/>
            <w:bCs/>
            <w:sz w:val="18"/>
            <w:szCs w:val="18"/>
          </w:rPr>
          <w:instrText xml:space="preserve"> PAGE </w:instrText>
        </w:r>
        <w:r w:rsidRPr="006B02A5">
          <w:rPr>
            <w:rFonts w:ascii="Arial" w:hAnsi="Arial" w:cs="Arial"/>
            <w:bCs/>
            <w:sz w:val="18"/>
            <w:szCs w:val="18"/>
          </w:rPr>
          <w:fldChar w:fldCharType="separate"/>
        </w:r>
        <w:r w:rsidR="007F734E">
          <w:rPr>
            <w:rFonts w:ascii="Arial" w:hAnsi="Arial" w:cs="Arial"/>
            <w:bCs/>
            <w:noProof/>
            <w:sz w:val="18"/>
            <w:szCs w:val="18"/>
          </w:rPr>
          <w:t>1</w:t>
        </w:r>
        <w:r w:rsidRPr="006B02A5">
          <w:rPr>
            <w:rFonts w:ascii="Arial" w:hAnsi="Arial" w:cs="Arial"/>
            <w:bCs/>
            <w:sz w:val="18"/>
            <w:szCs w:val="18"/>
          </w:rPr>
          <w:fldChar w:fldCharType="end"/>
        </w:r>
        <w:r w:rsidRPr="006B02A5">
          <w:rPr>
            <w:rFonts w:ascii="Arial" w:hAnsi="Arial" w:cs="Arial"/>
            <w:sz w:val="18"/>
            <w:szCs w:val="18"/>
          </w:rPr>
          <w:t xml:space="preserve"> of </w:t>
        </w:r>
        <w:r w:rsidRPr="006B02A5">
          <w:rPr>
            <w:rFonts w:ascii="Arial" w:hAnsi="Arial" w:cs="Arial"/>
            <w:bCs/>
            <w:sz w:val="18"/>
            <w:szCs w:val="18"/>
          </w:rPr>
          <w:fldChar w:fldCharType="begin"/>
        </w:r>
        <w:r w:rsidRPr="006B02A5">
          <w:rPr>
            <w:rFonts w:ascii="Arial" w:hAnsi="Arial" w:cs="Arial"/>
            <w:bCs/>
            <w:sz w:val="18"/>
            <w:szCs w:val="18"/>
          </w:rPr>
          <w:instrText xml:space="preserve"> NUMPAGES  </w:instrText>
        </w:r>
        <w:r w:rsidRPr="006B02A5">
          <w:rPr>
            <w:rFonts w:ascii="Arial" w:hAnsi="Arial" w:cs="Arial"/>
            <w:bCs/>
            <w:sz w:val="18"/>
            <w:szCs w:val="18"/>
          </w:rPr>
          <w:fldChar w:fldCharType="separate"/>
        </w:r>
        <w:r w:rsidR="007F734E">
          <w:rPr>
            <w:rFonts w:ascii="Arial" w:hAnsi="Arial" w:cs="Arial"/>
            <w:bCs/>
            <w:noProof/>
            <w:sz w:val="18"/>
            <w:szCs w:val="18"/>
          </w:rPr>
          <w:t>1</w:t>
        </w:r>
        <w:r w:rsidRPr="006B02A5">
          <w:rPr>
            <w:rFonts w:ascii="Arial" w:hAnsi="Arial" w:cs="Arial"/>
            <w:bCs/>
            <w:sz w:val="18"/>
            <w:szCs w:val="18"/>
          </w:rPr>
          <w:fldChar w:fldCharType="end"/>
        </w:r>
      </w:p>
    </w:sdtContent>
  </w:sdt>
  <w:p w14:paraId="3B96EE67" w14:textId="77777777" w:rsidR="00086F23" w:rsidRDefault="00086F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DCF71A5" w14:textId="77777777" w:rsidR="00857E40" w:rsidRDefault="00857E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519221E0"/>
    <w:multiLevelType w:val="hybridMultilevel"/>
    <w:tmpl w:val="9C46999C"/>
    <w:lvl w:ilvl="0" w:tplc="8E98CA36">
      <w:start w:val="1"/>
      <w:numFmt w:val="decimal"/>
      <w:lvlText w:val="%1."/>
      <w:lvlJc w:val="left"/>
      <w:pPr>
        <w:ind w:left="360" w:hanging="360"/>
      </w:pPr>
      <w:rPr>
        <w:rFonts w:ascii="Arial" w:hAnsi="Arial" w:cs="Arial"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 w15:restartNumberingAfterBreak="0">
    <w:nsid w:val="6A22774C"/>
    <w:multiLevelType w:val="hybridMultilevel"/>
    <w:tmpl w:val="18061802"/>
    <w:lvl w:ilvl="0" w:tplc="74D69476">
      <w:start w:val="1"/>
      <w:numFmt w:val="decimal"/>
      <w:lvlText w:val="%1."/>
      <w:lvlJc w:val="left"/>
      <w:pPr>
        <w:ind w:left="360" w:hanging="360"/>
      </w:pPr>
      <w:rPr>
        <w:rFonts w:ascii="Arial" w:hAnsi="Arial" w:cs="Arial" w:hint="default"/>
        <w:b w:val="0"/>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num w:numId="1" w16cid:durableId="502623634">
    <w:abstractNumId w:val="0"/>
  </w:num>
  <w:num w:numId="2" w16cid:durableId="1553466935">
    <w:abstractNumId w:val="1"/>
  </w:num>
  <w:num w:numId="3" w16cid:durableId="1920825512">
    <w:abstractNumId w:val="0"/>
    <w:lvlOverride w:ilvl="0">
      <w:startOverride w:val="1"/>
    </w:lvlOverride>
  </w:num>
  <w:num w:numId="4" w16cid:durableId="1423641246">
    <w:abstractNumId w:val="1"/>
    <w:lvlOverride w:ilvl="0">
      <w:startOverride w:val="1"/>
    </w:lvlOverride>
  </w:num>
  <w:num w:numId="5" w16cid:durableId="2706858">
    <w:abstractNumId w:val="1"/>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992"/>
    <w:rsid w:val="00086F23"/>
    <w:rsid w:val="00165D36"/>
    <w:rsid w:val="001A7992"/>
    <w:rsid w:val="00545571"/>
    <w:rsid w:val="00721DA5"/>
    <w:rsid w:val="007F734E"/>
    <w:rsid w:val="00805B29"/>
    <w:rsid w:val="008107A8"/>
    <w:rsid w:val="00857E40"/>
    <w:rsid w:val="008C6A25"/>
    <w:rsid w:val="00913AB7"/>
    <w:rsid w:val="009E3301"/>
    <w:rsid w:val="00A22EF4"/>
    <w:rsid w:val="00AE5EBE"/>
    <w:rsid w:val="00B916D4"/>
    <w:rsid w:val="00B96242"/>
    <w:rsid w:val="00BC0F12"/>
    <w:rsid w:val="00BC50A9"/>
    <w:rsid w:val="00C307D0"/>
    <w:rsid w:val="00DA3351"/>
    <w:rsid w:val="00F7199E"/>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F064B"/>
  <w15:chartTrackingRefBased/>
  <w15:docId w15:val="{03BED013-583A-4137-A9E4-B7119ACE8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99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7992"/>
    <w:pPr>
      <w:ind w:left="720"/>
      <w:contextualSpacing/>
    </w:pPr>
  </w:style>
  <w:style w:type="paragraph" w:styleId="Header">
    <w:name w:val="header"/>
    <w:basedOn w:val="Normal"/>
    <w:link w:val="HeaderChar"/>
    <w:uiPriority w:val="99"/>
    <w:unhideWhenUsed/>
    <w:rsid w:val="001A7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7992"/>
  </w:style>
  <w:style w:type="paragraph" w:styleId="Footer">
    <w:name w:val="footer"/>
    <w:basedOn w:val="Normal"/>
    <w:link w:val="FooterChar"/>
    <w:uiPriority w:val="99"/>
    <w:unhideWhenUsed/>
    <w:rsid w:val="001A7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7992"/>
  </w:style>
  <w:style w:type="character" w:styleId="Hyperlink">
    <w:name w:val="Hyperlink"/>
    <w:basedOn w:val="DefaultParagraphFont"/>
    <w:uiPriority w:val="99"/>
    <w:unhideWhenUsed/>
    <w:rsid w:val="001A799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ponyab@maruleng.gov.za"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tebulen@maruleng.gov.za"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sebelebelet@maruleng.gov.za" TargetMode="External"/><Relationship Id="rId4" Type="http://schemas.openxmlformats.org/officeDocument/2006/relationships/webSettings" Target="webSettings.xml"/><Relationship Id="rId9" Type="http://schemas.openxmlformats.org/officeDocument/2006/relationships/hyperlink" Target="mailto:pootonamr@mopani.gov.za"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3</Pages>
  <Words>967</Words>
  <Characters>5512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Lodgment of Dispute with Maruleng Local Municipality</vt:lpstr>
    </vt:vector>
  </TitlesOfParts>
  <Company/>
  <LinksUpToDate>false</LinksUpToDate>
  <CharactersWithSpaces>6467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Lodgment of Dispute with Maruleng Local Municipality</dc:title>
  <dc:subject>Unilateral introduction and application of a stepped water tariff system</dc:subject>
  <dc:creator>Microsoft account</dc:creator>
  <cp:keywords/>
  <dc:description/>
  <cp:lastModifiedBy>Annes Britz</cp:lastModifiedBy>
  <cp:revision>8</cp:revision>
  <dcterms:created xsi:type="dcterms:W3CDTF">2026-09-17T17:29:00Z</dcterms:created>
  <dcterms:modified xsi:type="dcterms:W3CDTF">2026-10-14T11:52:00Z</dcterms:modified>
</cp:coreProperties>
</file>